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9" w:rsidRPr="007F3309" w:rsidRDefault="007F3309" w:rsidP="007F3309">
      <w:pPr>
        <w:jc w:val="center"/>
        <w:rPr>
          <w:b/>
        </w:rPr>
      </w:pPr>
      <w:r w:rsidRPr="007F3309">
        <w:rPr>
          <w:b/>
        </w:rPr>
        <w:t>Обоснование выбора системы ключевых (тестовых) участков территории</w:t>
      </w:r>
    </w:p>
    <w:p w:rsidR="007F3309" w:rsidRDefault="007F3309"/>
    <w:p w:rsidR="002123C3" w:rsidRDefault="00AE29D6">
      <w:r>
        <w:t>Обоснование выбора системы ключевых (тестовых) участков территории, охватывающих необходимое разнообразие ландшафтов</w:t>
      </w:r>
      <w:r w:rsidR="007F3309">
        <w:t xml:space="preserve"> Малой Курильской гряды</w:t>
      </w:r>
      <w:r>
        <w:t xml:space="preserve">, в разной степени устойчивых к антропогенным воздействиям и нарушенных ими, </w:t>
      </w:r>
      <w:r w:rsidR="007F3309">
        <w:t>основывается на анализе</w:t>
      </w:r>
      <w:r>
        <w:t xml:space="preserve"> космических снимков, средне</w:t>
      </w:r>
      <w:r w:rsidR="007F3309">
        <w:t>- и крупно</w:t>
      </w:r>
      <w:r>
        <w:t>масштабных топографических и тематических карт</w:t>
      </w:r>
      <w:r w:rsidR="007F3309">
        <w:t>.</w:t>
      </w:r>
    </w:p>
    <w:p w:rsidR="007F3309" w:rsidRPr="007F3309" w:rsidRDefault="007F3309" w:rsidP="007F3309">
      <w:r>
        <w:t>Д</w:t>
      </w:r>
      <w:r w:rsidRPr="007F3309">
        <w:t xml:space="preserve">ля изучения </w:t>
      </w:r>
      <w:r>
        <w:t xml:space="preserve">ландшафтов </w:t>
      </w:r>
      <w:r w:rsidRPr="007F3309">
        <w:t>региона возможно использования изучения рельефа, получаемого по стереопарам спутниковых снимков SPOT-6/7. Ориентировочный масштаб картографирования при использовании данной системы – 1:10 000-1:15 000.</w:t>
      </w:r>
    </w:p>
    <w:p w:rsidR="007F3309" w:rsidRDefault="007F3309" w:rsidP="007F3309">
      <w:r w:rsidRPr="007F3309">
        <w:t xml:space="preserve">Для картографирования в масштабе 1:10 000 и крупнее необходимо использовать материалы </w:t>
      </w:r>
      <w:proofErr w:type="spellStart"/>
      <w:r w:rsidRPr="007F3309">
        <w:t>сверхвысокдетальной</w:t>
      </w:r>
      <w:proofErr w:type="spellEnd"/>
      <w:r w:rsidRPr="007F3309">
        <w:t xml:space="preserve"> (</w:t>
      </w:r>
      <w:proofErr w:type="spellStart"/>
      <w:r w:rsidRPr="007F3309">
        <w:t>субметровой</w:t>
      </w:r>
      <w:proofErr w:type="spellEnd"/>
      <w:r w:rsidRPr="007F3309">
        <w:t>) спутниковой съёмки</w:t>
      </w:r>
      <w:r>
        <w:t xml:space="preserve"> и аэрофотосъёмки с помощью БПЛА</w:t>
      </w:r>
      <w:r w:rsidRPr="007F3309">
        <w:t xml:space="preserve">. Также </w:t>
      </w:r>
      <w:proofErr w:type="spellStart"/>
      <w:r w:rsidRPr="007F3309">
        <w:t>субметровая</w:t>
      </w:r>
      <w:proofErr w:type="spellEnd"/>
      <w:r w:rsidRPr="007F3309">
        <w:t xml:space="preserve"> спутниковая </w:t>
      </w:r>
      <w:r>
        <w:t xml:space="preserve"> и АФС </w:t>
      </w:r>
      <w:r w:rsidRPr="007F3309">
        <w:t xml:space="preserve">съёмка позволяет получить цифровые модели рельефа с разрешением 2 метра, которые могут быть использованы для решения задач картографирования динамики </w:t>
      </w:r>
      <w:r>
        <w:t>экзогенных процессов.</w:t>
      </w:r>
    </w:p>
    <w:p w:rsidR="0048659B" w:rsidRDefault="0048659B" w:rsidP="007F3309">
      <w:r w:rsidRPr="0048659B">
        <w:t xml:space="preserve">Беспилотные летательные аппараты (БПЛА) убирают некоторые барьеры при решении задач крупномасштабного тематического картографирования. Однако для достоверной их интерпретации требуются полевые исследования. В географических исследованиях БПЛА используется, в первую очередь, как источник пространственной информации при мониторинге локальных </w:t>
      </w:r>
      <w:proofErr w:type="spellStart"/>
      <w:r w:rsidRPr="0048659B">
        <w:t>геосистем</w:t>
      </w:r>
      <w:proofErr w:type="spellEnd"/>
      <w:r w:rsidRPr="0048659B">
        <w:t>, требующих детального изучения. В некоторых случаях эти данные могут сами выступать эталонами и альтернативой полевым исследованиям. Их детализация позволяет судить о многих характеристиках и параметрах, которые в других случаях собирают полевыми методами. Необходимо отметить, что не все теоретические и технологические проблемы получения и использования данных с БПЛА решены, но их применение в тематических исследованиях, бесспорно, снимает часть проблем</w:t>
      </w:r>
      <w:r>
        <w:t xml:space="preserve">, особенно в части мониторинга  экзогенных процессов  </w:t>
      </w:r>
      <w:proofErr w:type="spellStart"/>
      <w:r>
        <w:t>рельефообразования</w:t>
      </w:r>
      <w:proofErr w:type="spellEnd"/>
      <w:r>
        <w:t>.</w:t>
      </w:r>
    </w:p>
    <w:sectPr w:rsidR="0048659B" w:rsidSect="007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D6"/>
    <w:rsid w:val="00420299"/>
    <w:rsid w:val="0048659B"/>
    <w:rsid w:val="0073789C"/>
    <w:rsid w:val="007C31ED"/>
    <w:rsid w:val="007F3309"/>
    <w:rsid w:val="00A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Sergry</dc:creator>
  <cp:lastModifiedBy>Sergry</cp:lastModifiedBy>
  <cp:revision>3</cp:revision>
  <dcterms:created xsi:type="dcterms:W3CDTF">2018-03-26T09:56:00Z</dcterms:created>
  <dcterms:modified xsi:type="dcterms:W3CDTF">2018-03-26T11:37:00Z</dcterms:modified>
</cp:coreProperties>
</file>